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F" w:rsidRPr="002127C9" w:rsidRDefault="002127C9" w:rsidP="002127C9">
      <w:pPr>
        <w:rPr>
          <w:rFonts w:ascii="Times New Roman" w:hAnsi="Times New Roman" w:cs="Times New Roman"/>
          <w:sz w:val="28"/>
          <w:szCs w:val="28"/>
        </w:rPr>
      </w:pPr>
      <w:r w:rsidRPr="002127C9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Конституция Российской Федерации (ст.43);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Закон РФ от 29.12.2012 № 273-ФЗ «Об образовании РФ»;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 № 1897);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 2.4.2. 2821 – 10 от 29 декабря 2010 г. № 189, зарегистрированы в Минюсте России 3 марта 2011 г., регистрационный номер 19993;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7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 3.1/2.4.3598-20 с изменениями на 2020-2021 учебный год;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ООП НОО МБОУ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 ОШ;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1-4 класс - Программа основного общего образования по физической культуре «Физическая культура» по ФГОС НОО;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5-6 класс - Программа основного общего образования по физической культуре «Физическая культура» по ФГОС ООО;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У.М.К. В.И. Лях, А.А.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1-9 классов. – Москва, «Просвещение», 2012.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Физическая культура. 1-4 классы: Учебник для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. организаций / В. И. Лях. – 6-е изд. – М.: Просвещение, 2015. – 176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>.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sym w:font="Symbol" w:char="F0B0"/>
      </w:r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 xml:space="preserve"> культура. 5, 6, 7 классы: Учебник для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. организаций / [М. Я.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 и др.]; под ред. М. Я.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 – М.: Просвещение, 2015. – 239 с.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Методическая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литература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 xml:space="preserve"> которую я использую в своей работе: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В.С. Кузнецов. Г.А.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 Методика обучения основным видам движений на уроках физической культуры в школе. Москва, 2015г.;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В.М.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. «Физкультура в школе и дома».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>ону. «Феникс» 2015г.;</w:t>
      </w:r>
      <w:r w:rsidRPr="002127C9">
        <w:rPr>
          <w:rFonts w:ascii="Times New Roman" w:hAnsi="Times New Roman" w:cs="Times New Roman"/>
          <w:sz w:val="28"/>
          <w:szCs w:val="28"/>
        </w:rPr>
        <w:br/>
        <w:t>• Журнал «Физическая культура в школе»;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М.В.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 Спортивные праздники и мероприятия в школе. Спортивные и подвижные игры. Волгоград 2016г.;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В.М.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 «Методика физического воспитания школьников 1-4 класс» Москва «Просвещение» 2015г.;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Ю.Ф.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. «Мини-баскетбол в школе» Москва «Просвещение» 2014г.;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127C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127C9">
        <w:rPr>
          <w:rFonts w:ascii="Times New Roman" w:hAnsi="Times New Roman" w:cs="Times New Roman"/>
          <w:sz w:val="28"/>
          <w:szCs w:val="28"/>
        </w:rPr>
        <w:fldChar w:fldCharType="begin"/>
      </w:r>
      <w:r w:rsidRPr="002127C9">
        <w:rPr>
          <w:rFonts w:ascii="Times New Roman" w:hAnsi="Times New Roman" w:cs="Times New Roman"/>
          <w:sz w:val="28"/>
          <w:szCs w:val="28"/>
        </w:rPr>
        <w:instrText xml:space="preserve"> HYPERLINK "http://mail.ru/" \t "_blank" </w:instrText>
      </w:r>
      <w:r w:rsidRPr="002127C9">
        <w:rPr>
          <w:rFonts w:ascii="Times New Roman" w:hAnsi="Times New Roman" w:cs="Times New Roman"/>
          <w:sz w:val="28"/>
          <w:szCs w:val="28"/>
        </w:rPr>
        <w:fldChar w:fldCharType="separate"/>
      </w:r>
      <w:r w:rsidRPr="002127C9">
        <w:rPr>
          <w:rStyle w:val="a3"/>
          <w:rFonts w:ascii="Times New Roman" w:hAnsi="Times New Roman" w:cs="Times New Roman"/>
          <w:sz w:val="28"/>
          <w:szCs w:val="28"/>
        </w:rPr>
        <w:t>Mail.ru</w:t>
      </w:r>
      <w:proofErr w:type="spellEnd"/>
      <w:proofErr w:type="gramStart"/>
      <w:r w:rsidRPr="002127C9">
        <w:rPr>
          <w:rFonts w:ascii="Times New Roman" w:hAnsi="Times New Roman" w:cs="Times New Roman"/>
          <w:sz w:val="28"/>
          <w:szCs w:val="28"/>
        </w:rPr>
        <w:fldChar w:fldCharType="end"/>
      </w:r>
      <w:r w:rsidRPr="002127C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>ля полноценной работы имеется дидактический материал:</w:t>
      </w:r>
      <w:r w:rsidRPr="002127C9">
        <w:rPr>
          <w:rFonts w:ascii="Times New Roman" w:hAnsi="Times New Roman" w:cs="Times New Roman"/>
          <w:sz w:val="28"/>
          <w:szCs w:val="28"/>
        </w:rPr>
        <w:br/>
        <w:t>- спортивное оборудование;</w:t>
      </w:r>
      <w:r w:rsidRPr="002127C9">
        <w:rPr>
          <w:rFonts w:ascii="Times New Roman" w:hAnsi="Times New Roman" w:cs="Times New Roman"/>
          <w:sz w:val="28"/>
          <w:szCs w:val="28"/>
        </w:rPr>
        <w:br/>
        <w:t>- методическая литература для учителя и обучающихся;</w:t>
      </w:r>
      <w:r w:rsidRPr="002127C9">
        <w:rPr>
          <w:rFonts w:ascii="Times New Roman" w:hAnsi="Times New Roman" w:cs="Times New Roman"/>
          <w:sz w:val="28"/>
          <w:szCs w:val="28"/>
        </w:rPr>
        <w:br/>
        <w:t>- тесты по разделам программы;</w:t>
      </w:r>
      <w:r w:rsidRPr="002127C9">
        <w:rPr>
          <w:rFonts w:ascii="Times New Roman" w:hAnsi="Times New Roman" w:cs="Times New Roman"/>
          <w:sz w:val="28"/>
          <w:szCs w:val="28"/>
        </w:rPr>
        <w:br/>
        <w:t>- кроссворды;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r w:rsidRPr="002127C9">
        <w:rPr>
          <w:rFonts w:ascii="Times New Roman" w:hAnsi="Times New Roman" w:cs="Times New Roman"/>
          <w:sz w:val="28"/>
          <w:szCs w:val="28"/>
        </w:rPr>
        <w:lastRenderedPageBreak/>
        <w:t>- карточки.</w:t>
      </w:r>
      <w:r w:rsidRPr="002127C9">
        <w:rPr>
          <w:rFonts w:ascii="Times New Roman" w:hAnsi="Times New Roman" w:cs="Times New Roman"/>
          <w:sz w:val="28"/>
          <w:szCs w:val="28"/>
        </w:rPr>
        <w:br/>
        <w:t xml:space="preserve">В начале учебного года и по каждому разделу программы систематически проводится инструктаж по технике безопасности </w:t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>, и ведётся журнал.</w:t>
      </w:r>
      <w:r w:rsidRPr="002127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7C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127C9">
        <w:rPr>
          <w:rFonts w:ascii="Times New Roman" w:hAnsi="Times New Roman" w:cs="Times New Roman"/>
          <w:sz w:val="28"/>
          <w:szCs w:val="28"/>
        </w:rPr>
        <w:t xml:space="preserve"> обучающиеся в нашей школе имеют разные группы здоровья, есть дети с ОВЗ (ограниченные возможности здоровья)</w:t>
      </w:r>
    </w:p>
    <w:sectPr w:rsidR="0081671F" w:rsidRPr="002127C9" w:rsidSect="0081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7C9"/>
    <w:rsid w:val="002127C9"/>
    <w:rsid w:val="0081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2022-11-13T11:49:00Z</dcterms:created>
  <dcterms:modified xsi:type="dcterms:W3CDTF">2022-11-13T11:50:00Z</dcterms:modified>
</cp:coreProperties>
</file>