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17" w:rsidRPr="00852617" w:rsidRDefault="00852617" w:rsidP="00852617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E008E"/>
          <w:sz w:val="27"/>
          <w:szCs w:val="27"/>
        </w:rPr>
      </w:pPr>
      <w:r w:rsidRPr="00852617">
        <w:rPr>
          <w:rFonts w:ascii="Times New Roman" w:eastAsia="Times New Roman" w:hAnsi="Times New Roman" w:cs="Times New Roman"/>
          <w:b/>
          <w:bCs/>
          <w:sz w:val="27"/>
          <w:szCs w:val="27"/>
        </w:rPr>
        <w:t>Конфликт второй</w:t>
      </w:r>
      <w:r w:rsidRPr="00852617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УЧЕНИКИ</w:t>
      </w:r>
    </w:p>
    <w:p w:rsidR="00852617" w:rsidRPr="00852617" w:rsidRDefault="00852617" w:rsidP="008526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2617">
        <w:rPr>
          <w:rFonts w:ascii="Times New Roman" w:eastAsia="Times New Roman" w:hAnsi="Times New Roman" w:cs="Times New Roman"/>
          <w:color w:val="000000"/>
          <w:sz w:val="27"/>
          <w:szCs w:val="27"/>
        </w:rPr>
        <w:t>Впервые входя в класс, учитель открывает приготовленный конспект и думает: «Так, тема урока у нас сегодня такая</w:t>
      </w:r>
      <w:proofErr w:type="gramStart"/>
      <w:r w:rsidRPr="00852617">
        <w:rPr>
          <w:rFonts w:ascii="Times New Roman" w:eastAsia="Times New Roman" w:hAnsi="Times New Roman" w:cs="Times New Roman"/>
          <w:color w:val="000000"/>
          <w:sz w:val="27"/>
        </w:rPr>
        <w:t>… Н</w:t>
      </w:r>
      <w:proofErr w:type="gramEnd"/>
      <w:r w:rsidRPr="00852617">
        <w:rPr>
          <w:rFonts w:ascii="Times New Roman" w:eastAsia="Times New Roman" w:hAnsi="Times New Roman" w:cs="Times New Roman"/>
          <w:color w:val="000000"/>
          <w:sz w:val="27"/>
          <w:szCs w:val="27"/>
        </w:rPr>
        <w:t>ачну с этого, перейду к этому, задам такие-то вопросы и т.д.» Но звенит звонок, дети рассаживаются, и… все идет наперекосяк. То, что только что казалось таким интересным, не вызывает никакого оживления у класса, вопрос оказывается слишком сложно сформулирован, и ученики его вообще не понимают, потому что привыкший к институтской среде вчерашний студент говорит безумно сложными конструкциями.</w:t>
      </w:r>
    </w:p>
    <w:p w:rsidR="00852617" w:rsidRPr="00852617" w:rsidRDefault="00852617" w:rsidP="008526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2617">
        <w:rPr>
          <w:rFonts w:ascii="Times New Roman" w:eastAsia="Times New Roman" w:hAnsi="Times New Roman" w:cs="Times New Roman"/>
          <w:color w:val="000000"/>
          <w:sz w:val="27"/>
          <w:szCs w:val="27"/>
        </w:rPr>
        <w:t>Нового учителя ученики всегда начинают «пробивать», пробовать, что называется, «</w:t>
      </w:r>
      <w:proofErr w:type="gramStart"/>
      <w:r w:rsidRPr="00852617">
        <w:rPr>
          <w:rFonts w:ascii="Times New Roman" w:eastAsia="Times New Roman" w:hAnsi="Times New Roman" w:cs="Times New Roman"/>
          <w:color w:val="000000"/>
          <w:sz w:val="27"/>
        </w:rPr>
        <w:t>на</w:t>
      </w:r>
      <w:proofErr w:type="gramEnd"/>
      <w:r w:rsidRPr="0085261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52617">
        <w:rPr>
          <w:rFonts w:ascii="Times New Roman" w:eastAsia="Times New Roman" w:hAnsi="Times New Roman" w:cs="Times New Roman"/>
          <w:color w:val="000000"/>
          <w:sz w:val="27"/>
          <w:szCs w:val="27"/>
        </w:rPr>
        <w:t>слабо». В трудном классе это может принять весьма экстравагантные формы, воспитанные дети проведут этот этап спокойнее. Но он обязательно будет: могут начать стучать или громко говорить, не замечая повышения учителем голоса, могут (старшие классы) выдать что-то эпатирующее, могут просто принципиально замолчать, чтобы посмотреть «а что будет?». Для молодого учителя, не понимающего, что его просто проверяют, ситуация выглядит как полностью вышедшая из-под контроля и требующая немедленного реагирования.</w:t>
      </w:r>
    </w:p>
    <w:p w:rsidR="00852617" w:rsidRPr="00852617" w:rsidRDefault="00852617" w:rsidP="008526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2617">
        <w:rPr>
          <w:rFonts w:ascii="Times New Roman" w:eastAsia="Times New Roman" w:hAnsi="Times New Roman" w:cs="Times New Roman"/>
          <w:color w:val="000000"/>
          <w:sz w:val="27"/>
          <w:szCs w:val="27"/>
        </w:rPr>
        <w:t>Усугубляет положение также то, что дети видят человека молодого, интересного: «Ну и что он сделает, если мы…» Если учитель с честью выйдет из цейтнота – честь ему и хвала, если в этом эксперименте проиграет – плохо дело: восстановить свой авторитет ему будет очень непросто.</w:t>
      </w:r>
    </w:p>
    <w:p w:rsidR="00852617" w:rsidRPr="00852617" w:rsidRDefault="00852617" w:rsidP="008526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2617">
        <w:rPr>
          <w:rFonts w:ascii="Times New Roman" w:eastAsia="Times New Roman" w:hAnsi="Times New Roman" w:cs="Times New Roman"/>
          <w:color w:val="000000"/>
          <w:sz w:val="27"/>
          <w:szCs w:val="27"/>
        </w:rPr>
        <w:t>Вообще самая существенная проблема для молодого педагога в первое время работы – это умение «держать класс». Чтобы 30 человек в течение урока были направляемы в нужное русло, требуется бездна энергии, мгновенная реакция, стремительные переходы от расслабления к работе и одновременное создание ощущения, что весь процесс идет легко, свободно и естественно.</w:t>
      </w:r>
    </w:p>
    <w:p w:rsidR="00852617" w:rsidRPr="00852617" w:rsidRDefault="00852617" w:rsidP="008526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2617">
        <w:rPr>
          <w:rFonts w:ascii="Times New Roman" w:eastAsia="Times New Roman" w:hAnsi="Times New Roman" w:cs="Times New Roman"/>
          <w:color w:val="000000"/>
          <w:sz w:val="27"/>
          <w:szCs w:val="27"/>
        </w:rPr>
        <w:t>Только со временем придет понимание, что учитель на уроке – слаломист, которому обязательно нужно пройти ряд обязательных флажков на трассе (опорных пунктов урока), а в остальном можно отдаться на волю детей. Дети как-то подсознательно чувствуют, что учителю тяжело, и начинают помогать: с готовностью идут на диалог, лучше, чем с</w:t>
      </w:r>
      <w:r w:rsidRPr="00852617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gramStart"/>
      <w:r w:rsidRPr="00852617">
        <w:rPr>
          <w:rFonts w:ascii="Times New Roman" w:eastAsia="Times New Roman" w:hAnsi="Times New Roman" w:cs="Times New Roman"/>
          <w:color w:val="000000"/>
          <w:sz w:val="27"/>
        </w:rPr>
        <w:t>более старшими</w:t>
      </w:r>
      <w:proofErr w:type="gramEnd"/>
      <w:r w:rsidRPr="0085261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852617">
        <w:rPr>
          <w:rFonts w:ascii="Times New Roman" w:eastAsia="Times New Roman" w:hAnsi="Times New Roman" w:cs="Times New Roman"/>
          <w:color w:val="000000"/>
          <w:sz w:val="27"/>
          <w:szCs w:val="27"/>
        </w:rPr>
        <w:t>по возрасту учителями, выполняют заданное, своими силами «затыкают» особенно распоясавшихся одноклассников. Но это оказывается возможным, только если дети чувствуют, что перед ними искренний, не равнодушный к ним человек.</w:t>
      </w:r>
    </w:p>
    <w:p w:rsidR="00852617" w:rsidRPr="00852617" w:rsidRDefault="00852617" w:rsidP="008526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52617">
        <w:rPr>
          <w:rFonts w:ascii="Times New Roman" w:eastAsia="Times New Roman" w:hAnsi="Times New Roman" w:cs="Times New Roman"/>
          <w:color w:val="000000"/>
          <w:sz w:val="27"/>
          <w:szCs w:val="27"/>
        </w:rPr>
        <w:t>Детское тепло, явно или неявно выраженное, молодой учитель ощущает очень сильно, и от этого на задний план отступают многие нерешенные проблемы.</w:t>
      </w:r>
    </w:p>
    <w:p w:rsidR="00000000" w:rsidRDefault="0085261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617"/>
    <w:rsid w:val="0085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526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5261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52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852617"/>
  </w:style>
  <w:style w:type="character" w:customStyle="1" w:styleId="apple-converted-space">
    <w:name w:val="apple-converted-space"/>
    <w:basedOn w:val="a0"/>
    <w:rsid w:val="00852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2017-04-16T10:58:00Z</dcterms:created>
  <dcterms:modified xsi:type="dcterms:W3CDTF">2017-04-16T10:59:00Z</dcterms:modified>
</cp:coreProperties>
</file>