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A1" w:rsidRPr="00AB7FA1" w:rsidRDefault="00AB7FA1" w:rsidP="00AB7FA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7"/>
          <w:szCs w:val="27"/>
        </w:rPr>
      </w:pPr>
      <w:r w:rsidRPr="00AB7FA1">
        <w:rPr>
          <w:rFonts w:ascii="Times New Roman" w:eastAsia="Times New Roman" w:hAnsi="Times New Roman" w:cs="Times New Roman"/>
          <w:b/>
          <w:bCs/>
          <w:sz w:val="27"/>
          <w:szCs w:val="27"/>
        </w:rPr>
        <w:t>Конфликт первый</w:t>
      </w:r>
      <w:r w:rsidRPr="00AB7FA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АДМИНИСТРАЦИЯ</w:t>
      </w:r>
    </w:p>
    <w:p w:rsidR="00AB7FA1" w:rsidRPr="00AB7FA1" w:rsidRDefault="00AB7FA1" w:rsidP="00AB7F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То, что для школьных директоров и завучей</w:t>
      </w:r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AB7FA1">
        <w:rPr>
          <w:rFonts w:ascii="Times New Roman" w:eastAsia="Times New Roman" w:hAnsi="Times New Roman" w:cs="Times New Roman"/>
          <w:color w:val="000000"/>
          <w:sz w:val="27"/>
        </w:rPr>
        <w:t>сегодняшний</w:t>
      </w:r>
      <w:proofErr w:type="gramEnd"/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B7FA1">
        <w:rPr>
          <w:rFonts w:ascii="Times New Roman" w:eastAsia="Times New Roman" w:hAnsi="Times New Roman" w:cs="Times New Roman"/>
          <w:color w:val="000000"/>
          <w:sz w:val="27"/>
        </w:rPr>
        <w:t>тинейджер</w:t>
      </w:r>
      <w:proofErr w:type="spellEnd"/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 – существо странное и абсолютно непонятное, – об этом говорить нет смысла. Школьная экскурсия, дискотека или выпускной вечер – всегда момент чрезвычайной опасности, требующий всеобщей учительской мобилизации, блокирования входов-выходов и перевода всех человеческих ресурсов в «готовность № 1».</w:t>
      </w:r>
    </w:p>
    <w:p w:rsidR="00AB7FA1" w:rsidRPr="00AB7FA1" w:rsidRDefault="00AB7FA1" w:rsidP="00AB7F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Но молодой учитель – это тоже «непонятный зверь». По</w:t>
      </w:r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AB7FA1">
        <w:rPr>
          <w:rFonts w:ascii="Times New Roman" w:eastAsia="Times New Roman" w:hAnsi="Times New Roman" w:cs="Times New Roman"/>
          <w:color w:val="000000"/>
          <w:sz w:val="27"/>
        </w:rPr>
        <w:t>возрасту</w:t>
      </w:r>
      <w:proofErr w:type="gramEnd"/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он отличается от</w:t>
      </w:r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B7FA1">
        <w:rPr>
          <w:rFonts w:ascii="Times New Roman" w:eastAsia="Times New Roman" w:hAnsi="Times New Roman" w:cs="Times New Roman"/>
          <w:color w:val="000000"/>
          <w:sz w:val="27"/>
        </w:rPr>
        <w:t>одиннадцатиклассников</w:t>
      </w:r>
      <w:proofErr w:type="spellEnd"/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не так уж сильно (что такое срок в 5–8 лет для пятидесятилетнего директора?)</w:t>
      </w:r>
    </w:p>
    <w:p w:rsidR="00AB7FA1" w:rsidRPr="00AB7FA1" w:rsidRDefault="00AB7FA1" w:rsidP="00AB7F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представления о специфике профессии у неофита, с точки зрения школьного администратора, отсутствуют – он не знает самых</w:t>
      </w:r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AB7FA1">
        <w:rPr>
          <w:rFonts w:ascii="Times New Roman" w:eastAsia="Times New Roman" w:hAnsi="Times New Roman" w:cs="Times New Roman"/>
          <w:color w:val="000000"/>
          <w:sz w:val="27"/>
        </w:rPr>
        <w:t>очевидных вещей</w:t>
      </w:r>
      <w:proofErr w:type="gramEnd"/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. Помню, на третий день моей работы завуч хлопнула перед моим носом дверью со словами: «Заполните</w:t>
      </w:r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B7FA1">
        <w:rPr>
          <w:rFonts w:ascii="Times New Roman" w:eastAsia="Times New Roman" w:hAnsi="Times New Roman" w:cs="Times New Roman"/>
          <w:color w:val="000000"/>
          <w:sz w:val="27"/>
        </w:rPr>
        <w:t>родителку</w:t>
      </w:r>
      <w:proofErr w:type="spellEnd"/>
      <w:r w:rsidRPr="00AB7F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в журнале, не забудьте про ОШ и в пятницу приходите на МО». Что имелось в виду, поймет любой немного работавший в школе человек. Для меня тогда это оказалось полным откровением. Молодой учитель сталкивается с таким объемом школьной документации, что начинает ощущать свою полную проф</w:t>
      </w: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непригодность.</w:t>
      </w:r>
    </w:p>
    <w:p w:rsidR="00AB7FA1" w:rsidRPr="00AB7FA1" w:rsidRDefault="00AB7FA1" w:rsidP="00AB7F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FA1">
        <w:rPr>
          <w:rFonts w:ascii="Times New Roman" w:eastAsia="Times New Roman" w:hAnsi="Times New Roman" w:cs="Times New Roman"/>
          <w:color w:val="000000"/>
          <w:sz w:val="27"/>
          <w:szCs w:val="27"/>
        </w:rPr>
        <w:t>В итоге весь первый год молодой человек понимает очень мало из происходящего и пытается вписаться в предлагаемые рамки. В результате в указанный период он совершает множество ошибок, каждая из которых может быть «награждена» строгим выговором, а то и увольнением. Терпеливо-внимательная администрация, которая могла бы молодому специалисту спокойно, без нервов все толково объяснить, – большая редкость, поэтому даже без выговоров учитель пишет гору объяснительных и докладных с мотивацией и раскаянием относительно очередного «ужаснейшего» поступка, который он совершил, не зная, как поступать.</w:t>
      </w:r>
    </w:p>
    <w:p w:rsidR="00000000" w:rsidRDefault="00AB7F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A1"/>
    <w:rsid w:val="00A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7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7F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FA1"/>
  </w:style>
  <w:style w:type="character" w:customStyle="1" w:styleId="grame">
    <w:name w:val="grame"/>
    <w:basedOn w:val="a0"/>
    <w:rsid w:val="00AB7FA1"/>
  </w:style>
  <w:style w:type="character" w:customStyle="1" w:styleId="spelle">
    <w:name w:val="spelle"/>
    <w:basedOn w:val="a0"/>
    <w:rsid w:val="00AB7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2017-04-16T10:57:00Z</dcterms:created>
  <dcterms:modified xsi:type="dcterms:W3CDTF">2017-04-16T10:57:00Z</dcterms:modified>
</cp:coreProperties>
</file>